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Lobster" w:cs="Lobster" w:eastAsia="Lobster" w:hAnsi="Lobster"/>
          <w:b w:val="1"/>
          <w:sz w:val="36"/>
          <w:szCs w:val="36"/>
        </w:rPr>
      </w:pPr>
      <w:r w:rsidDel="00000000" w:rsidR="00000000" w:rsidRPr="00000000">
        <w:rPr>
          <w:rFonts w:ascii="Lobster" w:cs="Lobster" w:eastAsia="Lobster" w:hAnsi="Lobster"/>
          <w:b w:val="1"/>
          <w:sz w:val="36"/>
          <w:szCs w:val="36"/>
          <w:rtl w:val="0"/>
        </w:rPr>
        <w:t xml:space="preserve">Young Shakespeare Company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Welcome to Mr. Young’s youth Shakespeare Company! You will be acting as instructors and entertainers by teaching the story of Twelfth Night to a group of middle school students on October 31st. Your task is to teach/tell the story of Twelfth Night to the middle school students in 10 minutes or less. You will use the summary of Twelfth Night that I have supplied as well as any further research you would like to conduct to create your Twelfth Night story. Below are some ideas of how you might teach this story to our young students. The class will be divided into two groups, and I will assign a team leader/director to each group. After each team has taught the middle schoolers about Twelfth Night, I will hold a vote over which team’s approach was the most effective and engaging. The winning team will receive a prize from Mr. Young.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Teaching Ideas: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Create a 10 minute play of Twelfth Night and perform it for the students. Ask for audience participation at key points in the story.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Create a “process drama” where you tell the story of Twelfth Night, and have the students act out the actions you describe, and say specific lines you have assigned them (will require character name tags for the students)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Tell the story through pictures or create a comic book.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Tell the story of Twelfth Night and assign groupings or pairs of students a moment from the play to create a tableau for (a human picture). Ask each group to strike their pose at their moment in the story as you retell it.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Tell the story through a puppet show, involve the students at specific moments, or create moments where everyone reacts in a choral call and response.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Tell the story of Twelfth Night through a whiteboard stick figure diagram - draw out the events and create symbols and draw arrows to show action, motivation, relationship and character.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Grading:</w:t>
      </w:r>
    </w:p>
    <w:p w:rsidR="00000000" w:rsidDel="00000000" w:rsidP="00000000" w:rsidRDefault="00000000" w:rsidRPr="00000000">
      <w:pPr>
        <w:contextualSpacing w:val="0"/>
        <w:rPr/>
      </w:pPr>
      <w:r w:rsidDel="00000000" w:rsidR="00000000" w:rsidRPr="00000000">
        <w:rPr>
          <w:rtl w:val="0"/>
        </w:rPr>
        <w:t xml:space="preserve">Participation - 15</w:t>
      </w:r>
    </w:p>
    <w:p w:rsidR="00000000" w:rsidDel="00000000" w:rsidP="00000000" w:rsidRDefault="00000000" w:rsidRPr="00000000">
      <w:pPr>
        <w:contextualSpacing w:val="0"/>
        <w:rPr/>
      </w:pPr>
      <w:r w:rsidDel="00000000" w:rsidR="00000000" w:rsidRPr="00000000">
        <w:rPr>
          <w:rtl w:val="0"/>
        </w:rPr>
        <w:t xml:space="preserve">Creativity - 10</w:t>
      </w:r>
    </w:p>
    <w:p w:rsidR="00000000" w:rsidDel="00000000" w:rsidP="00000000" w:rsidRDefault="00000000" w:rsidRPr="00000000">
      <w:pPr>
        <w:contextualSpacing w:val="0"/>
        <w:rPr/>
      </w:pPr>
      <w:r w:rsidDel="00000000" w:rsidR="00000000" w:rsidRPr="00000000">
        <w:rPr>
          <w:rtl w:val="0"/>
        </w:rPr>
        <w:t xml:space="preserve">Accuracy of story - 10</w:t>
      </w:r>
    </w:p>
    <w:p w:rsidR="00000000" w:rsidDel="00000000" w:rsidP="00000000" w:rsidRDefault="00000000" w:rsidRPr="00000000">
      <w:pPr>
        <w:contextualSpacing w:val="0"/>
        <w:rPr/>
      </w:pPr>
      <w:r w:rsidDel="00000000" w:rsidR="00000000" w:rsidRPr="00000000">
        <w:rPr>
          <w:rtl w:val="0"/>
        </w:rPr>
        <w:t xml:space="preserve">Audience Engagement - 10</w:t>
      </w:r>
    </w:p>
    <w:p w:rsidR="00000000" w:rsidDel="00000000" w:rsidP="00000000" w:rsidRDefault="00000000" w:rsidRPr="00000000">
      <w:pPr>
        <w:contextualSpacing w:val="0"/>
        <w:rPr/>
      </w:pPr>
      <w:r w:rsidDel="00000000" w:rsidR="00000000" w:rsidRPr="00000000">
        <w:rPr>
          <w:rtl w:val="0"/>
        </w:rPr>
        <w:t xml:space="preserve">Energy - 5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Total____/50</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obste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t xml:space="preserve">Name___________________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